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1" w:rsidRPr="00AD7C09" w:rsidRDefault="00A02C3D" w:rsidP="00A02C3D">
      <w:pPr>
        <w:jc w:val="center"/>
        <w:rPr>
          <w:b/>
          <w:color w:val="003399"/>
          <w:sz w:val="40"/>
          <w:szCs w:val="40"/>
        </w:rPr>
      </w:pPr>
      <w:r w:rsidRPr="00AD7C09">
        <w:rPr>
          <w:b/>
          <w:color w:val="003399"/>
          <w:sz w:val="40"/>
          <w:szCs w:val="40"/>
        </w:rPr>
        <w:t>Measuring a Culture of Evidence</w:t>
      </w:r>
      <w:r w:rsidR="005D3590" w:rsidRPr="00AD7C09">
        <w:rPr>
          <w:b/>
          <w:color w:val="003399"/>
          <w:sz w:val="40"/>
          <w:szCs w:val="40"/>
        </w:rPr>
        <w:t xml:space="preserve"> for </w:t>
      </w:r>
      <w:r w:rsidR="00AD7C09" w:rsidRPr="00AD7C09">
        <w:rPr>
          <w:b/>
          <w:color w:val="003399"/>
          <w:sz w:val="40"/>
          <w:szCs w:val="40"/>
        </w:rPr>
        <w:t xml:space="preserve">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968"/>
      </w:tblGrid>
      <w:tr w:rsidR="002B27A1" w:rsidTr="00B16440">
        <w:tc>
          <w:tcPr>
            <w:tcW w:w="2635" w:type="dxa"/>
            <w:shd w:val="clear" w:color="auto" w:fill="C6D9F1" w:themeFill="text2" w:themeFillTint="33"/>
          </w:tcPr>
          <w:p w:rsidR="002B27A1" w:rsidRDefault="002B27A1" w:rsidP="009D4579"/>
        </w:tc>
        <w:tc>
          <w:tcPr>
            <w:tcW w:w="2635" w:type="dxa"/>
            <w:shd w:val="clear" w:color="auto" w:fill="C6D9F1" w:themeFill="text2" w:themeFillTint="33"/>
          </w:tcPr>
          <w:p w:rsidR="009D4579" w:rsidRDefault="009D4579" w:rsidP="00A02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r w:rsidR="002B27A1" w:rsidRPr="00A02C3D">
              <w:rPr>
                <w:b/>
                <w:sz w:val="32"/>
                <w:szCs w:val="32"/>
              </w:rPr>
              <w:t xml:space="preserve">Culture of </w:t>
            </w:r>
          </w:p>
          <w:p w:rsidR="002B27A1" w:rsidRPr="00A02C3D" w:rsidRDefault="002B27A1" w:rsidP="00A02C3D">
            <w:pPr>
              <w:jc w:val="center"/>
              <w:rPr>
                <w:b/>
                <w:sz w:val="32"/>
                <w:szCs w:val="32"/>
              </w:rPr>
            </w:pPr>
            <w:r w:rsidRPr="00A02C3D">
              <w:rPr>
                <w:b/>
                <w:sz w:val="32"/>
                <w:szCs w:val="32"/>
              </w:rPr>
              <w:t>Good Intentions</w:t>
            </w:r>
          </w:p>
        </w:tc>
        <w:tc>
          <w:tcPr>
            <w:tcW w:w="2635" w:type="dxa"/>
            <w:shd w:val="clear" w:color="auto" w:fill="C6D9F1" w:themeFill="text2" w:themeFillTint="33"/>
          </w:tcPr>
          <w:p w:rsidR="009D4579" w:rsidRDefault="009D4579" w:rsidP="00A02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r w:rsidR="00EB0C6C" w:rsidRPr="00A02C3D">
              <w:rPr>
                <w:b/>
                <w:sz w:val="32"/>
                <w:szCs w:val="32"/>
              </w:rPr>
              <w:t xml:space="preserve">Culture of </w:t>
            </w:r>
          </w:p>
          <w:p w:rsidR="002B27A1" w:rsidRPr="00A02C3D" w:rsidRDefault="009D4579" w:rsidP="00A02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Justification</w:t>
            </w:r>
          </w:p>
        </w:tc>
        <w:tc>
          <w:tcPr>
            <w:tcW w:w="2635" w:type="dxa"/>
            <w:shd w:val="clear" w:color="auto" w:fill="C6D9F1" w:themeFill="text2" w:themeFillTint="33"/>
          </w:tcPr>
          <w:p w:rsidR="002B27A1" w:rsidRDefault="009D4579" w:rsidP="009D45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r w:rsidR="00EB0C6C" w:rsidRPr="00A02C3D">
              <w:rPr>
                <w:b/>
                <w:sz w:val="32"/>
                <w:szCs w:val="32"/>
              </w:rPr>
              <w:t xml:space="preserve">Culture of </w:t>
            </w:r>
          </w:p>
          <w:p w:rsidR="009D4579" w:rsidRPr="00A02C3D" w:rsidRDefault="009B24C5" w:rsidP="009D45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Strategy</w:t>
            </w:r>
          </w:p>
        </w:tc>
        <w:tc>
          <w:tcPr>
            <w:tcW w:w="3968" w:type="dxa"/>
            <w:shd w:val="clear" w:color="auto" w:fill="C6D9F1" w:themeFill="text2" w:themeFillTint="33"/>
          </w:tcPr>
          <w:p w:rsidR="009B24C5" w:rsidRDefault="009B24C5" w:rsidP="00A02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r w:rsidR="002B27A1" w:rsidRPr="00A02C3D">
              <w:rPr>
                <w:b/>
                <w:sz w:val="32"/>
                <w:szCs w:val="32"/>
              </w:rPr>
              <w:t xml:space="preserve">Culture of </w:t>
            </w:r>
          </w:p>
          <w:p w:rsidR="002B27A1" w:rsidRPr="00A02C3D" w:rsidRDefault="002B27A1" w:rsidP="00A02C3D">
            <w:pPr>
              <w:jc w:val="center"/>
              <w:rPr>
                <w:b/>
                <w:sz w:val="32"/>
                <w:szCs w:val="32"/>
              </w:rPr>
            </w:pPr>
            <w:r w:rsidRPr="00A02C3D">
              <w:rPr>
                <w:b/>
                <w:sz w:val="32"/>
                <w:szCs w:val="32"/>
              </w:rPr>
              <w:t>Evidence</w:t>
            </w:r>
          </w:p>
        </w:tc>
      </w:tr>
      <w:tr w:rsidR="002B27A1" w:rsidTr="00B16440">
        <w:tc>
          <w:tcPr>
            <w:tcW w:w="2635" w:type="dxa"/>
            <w:shd w:val="clear" w:color="auto" w:fill="C6D9F1" w:themeFill="text2" w:themeFillTint="33"/>
          </w:tcPr>
          <w:p w:rsidR="002B27A1" w:rsidRDefault="002B27A1" w:rsidP="006B101F">
            <w:pPr>
              <w:jc w:val="center"/>
              <w:rPr>
                <w:b/>
                <w:sz w:val="32"/>
                <w:szCs w:val="32"/>
              </w:rPr>
            </w:pPr>
            <w:r w:rsidRPr="00A02C3D">
              <w:rPr>
                <w:b/>
                <w:sz w:val="32"/>
                <w:szCs w:val="32"/>
              </w:rPr>
              <w:t>Intentionality</w:t>
            </w:r>
          </w:p>
          <w:p w:rsidR="00D20182" w:rsidRPr="002E0D54" w:rsidRDefault="00D20182" w:rsidP="006B101F">
            <w:pPr>
              <w:jc w:val="center"/>
              <w:rPr>
                <w:sz w:val="24"/>
                <w:szCs w:val="24"/>
              </w:rPr>
            </w:pPr>
            <w:r w:rsidRPr="002E0D54">
              <w:rPr>
                <w:sz w:val="24"/>
                <w:szCs w:val="24"/>
              </w:rPr>
              <w:t>(Thoughtfulness in action or decision)</w:t>
            </w:r>
          </w:p>
        </w:tc>
        <w:tc>
          <w:tcPr>
            <w:tcW w:w="2635" w:type="dxa"/>
          </w:tcPr>
          <w:p w:rsidR="002B27A1" w:rsidRDefault="00727391">
            <w:r>
              <w:t xml:space="preserve">People </w:t>
            </w:r>
            <w:r w:rsidR="002B27A1">
              <w:t>have a sense that they are doing good things</w:t>
            </w:r>
            <w:r w:rsidR="00340DE3">
              <w:t>.</w:t>
            </w:r>
            <w:bookmarkStart w:id="0" w:name="_GoBack"/>
            <w:bookmarkEnd w:id="0"/>
          </w:p>
        </w:tc>
        <w:tc>
          <w:tcPr>
            <w:tcW w:w="2635" w:type="dxa"/>
          </w:tcPr>
          <w:p w:rsidR="002B27A1" w:rsidRDefault="002B27A1">
            <w:r>
              <w:t xml:space="preserve">People can describe what they are </w:t>
            </w:r>
            <w:r w:rsidRPr="001747A8">
              <w:rPr>
                <w:u w:val="single"/>
              </w:rPr>
              <w:t>doing</w:t>
            </w:r>
            <w:r>
              <w:t xml:space="preserve"> (i.e. operational or procedural specificity)</w:t>
            </w:r>
            <w:r w:rsidR="00340DE3">
              <w:t>.</w:t>
            </w:r>
          </w:p>
        </w:tc>
        <w:tc>
          <w:tcPr>
            <w:tcW w:w="2635" w:type="dxa"/>
          </w:tcPr>
          <w:p w:rsidR="002B27A1" w:rsidRDefault="002B27A1">
            <w:r>
              <w:t xml:space="preserve">People can describe what they are </w:t>
            </w:r>
            <w:r w:rsidRPr="001747A8">
              <w:rPr>
                <w:u w:val="single"/>
              </w:rPr>
              <w:t>accomplishing</w:t>
            </w:r>
            <w:r>
              <w:t xml:space="preserve"> (i.e. </w:t>
            </w:r>
            <w:r w:rsidR="00A72C49">
              <w:t xml:space="preserve">strategic pertinence, </w:t>
            </w:r>
            <w:r>
              <w:t>how what they are doing relates to mission and goals)</w:t>
            </w:r>
            <w:r w:rsidR="00340DE3">
              <w:t>.</w:t>
            </w:r>
          </w:p>
        </w:tc>
        <w:tc>
          <w:tcPr>
            <w:tcW w:w="3968" w:type="dxa"/>
          </w:tcPr>
          <w:p w:rsidR="002B27A1" w:rsidRDefault="002B27A1" w:rsidP="00A72C49">
            <w:r>
              <w:t xml:space="preserve">People know that </w:t>
            </w:r>
            <w:r w:rsidR="00A72C49">
              <w:t>t</w:t>
            </w:r>
            <w:r w:rsidR="001747A8">
              <w:t xml:space="preserve">hey are doing the right things and can describe </w:t>
            </w:r>
            <w:r w:rsidR="00A72C49">
              <w:t xml:space="preserve">why they are doing them, and </w:t>
            </w:r>
            <w:r>
              <w:t>what they are accomplishing through them.</w:t>
            </w:r>
          </w:p>
        </w:tc>
      </w:tr>
      <w:tr w:rsidR="002B27A1" w:rsidTr="00B16440">
        <w:tc>
          <w:tcPr>
            <w:tcW w:w="2635" w:type="dxa"/>
            <w:shd w:val="clear" w:color="auto" w:fill="C6D9F1" w:themeFill="text2" w:themeFillTint="33"/>
          </w:tcPr>
          <w:p w:rsidR="002B27A1" w:rsidRDefault="002B27A1" w:rsidP="006B101F">
            <w:pPr>
              <w:jc w:val="center"/>
              <w:rPr>
                <w:b/>
                <w:sz w:val="32"/>
                <w:szCs w:val="32"/>
              </w:rPr>
            </w:pPr>
            <w:r w:rsidRPr="00A02C3D">
              <w:rPr>
                <w:b/>
                <w:sz w:val="32"/>
                <w:szCs w:val="32"/>
              </w:rPr>
              <w:t>Perspective</w:t>
            </w:r>
          </w:p>
          <w:p w:rsidR="00D20182" w:rsidRPr="002E0D54" w:rsidRDefault="00D20182" w:rsidP="007F7D23">
            <w:pPr>
              <w:jc w:val="center"/>
              <w:rPr>
                <w:sz w:val="24"/>
                <w:szCs w:val="24"/>
              </w:rPr>
            </w:pPr>
            <w:r w:rsidRPr="002E0D54">
              <w:rPr>
                <w:sz w:val="24"/>
                <w:szCs w:val="24"/>
              </w:rPr>
              <w:t xml:space="preserve">(Relative to position, institutional </w:t>
            </w:r>
            <w:r w:rsidR="007F7D23">
              <w:rPr>
                <w:sz w:val="24"/>
                <w:szCs w:val="24"/>
              </w:rPr>
              <w:t>role</w:t>
            </w:r>
            <w:r w:rsidRPr="002E0D54">
              <w:rPr>
                <w:sz w:val="24"/>
                <w:szCs w:val="24"/>
              </w:rPr>
              <w:t xml:space="preserve"> and general point of view)</w:t>
            </w:r>
          </w:p>
        </w:tc>
        <w:tc>
          <w:tcPr>
            <w:tcW w:w="2635" w:type="dxa"/>
          </w:tcPr>
          <w:p w:rsidR="00A72C49" w:rsidRDefault="00A72C49">
            <w:r>
              <w:t>Incidental / Opportunistic</w:t>
            </w:r>
            <w:r w:rsidR="00DB2360">
              <w:t>.</w:t>
            </w:r>
          </w:p>
          <w:p w:rsidR="002B27A1" w:rsidRDefault="004E2A29">
            <w:r>
              <w:t xml:space="preserve">Recognize data is important, but do not make </w:t>
            </w:r>
            <w:r w:rsidR="00AD1EE5">
              <w:t xml:space="preserve">any particular </w:t>
            </w:r>
            <w:r>
              <w:t>efforts to collect</w:t>
            </w:r>
            <w:r w:rsidR="00AD1EE5">
              <w:t xml:space="preserve"> it</w:t>
            </w:r>
            <w:r w:rsidR="00EB0C6C">
              <w:t>.</w:t>
            </w:r>
          </w:p>
        </w:tc>
        <w:tc>
          <w:tcPr>
            <w:tcW w:w="2635" w:type="dxa"/>
          </w:tcPr>
          <w:p w:rsidR="0069495B" w:rsidRDefault="002B27A1" w:rsidP="002B27A1">
            <w:r>
              <w:t>After-the-Fact</w:t>
            </w:r>
            <w:r w:rsidR="00DB2360">
              <w:t>.</w:t>
            </w:r>
            <w:r>
              <w:t xml:space="preserve"> </w:t>
            </w:r>
          </w:p>
          <w:p w:rsidR="002B27A1" w:rsidRDefault="0069495B" w:rsidP="002B27A1">
            <w:r>
              <w:t>Data</w:t>
            </w:r>
            <w:r w:rsidR="00A72C49">
              <w:t xml:space="preserve"> </w:t>
            </w:r>
            <w:r w:rsidR="00372800">
              <w:t xml:space="preserve">is used retroactively </w:t>
            </w:r>
            <w:r w:rsidR="00A72C49">
              <w:t>as j</w:t>
            </w:r>
            <w:r>
              <w:t>ustification for predetermined positions</w:t>
            </w:r>
            <w:r w:rsidR="00A72C49">
              <w:t xml:space="preserve"> or prior decisions</w:t>
            </w:r>
            <w:r w:rsidR="00AD1EE5">
              <w:t>.</w:t>
            </w:r>
          </w:p>
        </w:tc>
        <w:tc>
          <w:tcPr>
            <w:tcW w:w="2635" w:type="dxa"/>
          </w:tcPr>
          <w:p w:rsidR="00AD1EE5" w:rsidRDefault="002B27A1" w:rsidP="00EE4598">
            <w:r>
              <w:t>Before-the-</w:t>
            </w:r>
            <w:r w:rsidR="00A72C49">
              <w:t>fact</w:t>
            </w:r>
            <w:r w:rsidR="00DB2360">
              <w:t>.</w:t>
            </w:r>
            <w:r w:rsidR="00A72C49">
              <w:t xml:space="preserve"> </w:t>
            </w:r>
            <w:r w:rsidR="00AD1EE5">
              <w:t xml:space="preserve">Assessment </w:t>
            </w:r>
            <w:r w:rsidR="00372800">
              <w:t xml:space="preserve">is designed </w:t>
            </w:r>
            <w:r w:rsidR="00AD1EE5">
              <w:t>with an end in mind.</w:t>
            </w:r>
          </w:p>
          <w:p w:rsidR="002B27A1" w:rsidRDefault="00AD1EE5" w:rsidP="00EE4598">
            <w:r>
              <w:t xml:space="preserve">(e.g. </w:t>
            </w:r>
            <w:r w:rsidR="00A72C49">
              <w:t>I</w:t>
            </w:r>
            <w:r w:rsidR="00727391">
              <w:t xml:space="preserve">dentification of </w:t>
            </w:r>
            <w:r w:rsidR="002B27A1">
              <w:t xml:space="preserve">learning </w:t>
            </w:r>
            <w:r w:rsidR="009B24C5">
              <w:t>outcomes, how</w:t>
            </w:r>
            <w:r w:rsidR="00372800">
              <w:t xml:space="preserve"> the data will be used</w:t>
            </w:r>
            <w:r>
              <w:t>)</w:t>
            </w:r>
          </w:p>
        </w:tc>
        <w:tc>
          <w:tcPr>
            <w:tcW w:w="3968" w:type="dxa"/>
          </w:tcPr>
          <w:p w:rsidR="0069495B" w:rsidRDefault="0069495B">
            <w:r>
              <w:t>Real Time / Continuous</w:t>
            </w:r>
            <w:r w:rsidR="00DB2360">
              <w:t>.</w:t>
            </w:r>
          </w:p>
          <w:p w:rsidR="002B27A1" w:rsidRDefault="0069495B" w:rsidP="0054571C">
            <w:r>
              <w:t xml:space="preserve">Data </w:t>
            </w:r>
            <w:r w:rsidR="009B24C5">
              <w:t>is collected and regularly used to inform</w:t>
            </w:r>
            <w:r>
              <w:t xml:space="preserve"> processes</w:t>
            </w:r>
            <w:r w:rsidR="00A72C49">
              <w:t>.</w:t>
            </w:r>
            <w:r w:rsidR="00D20182">
              <w:t xml:space="preserve"> </w:t>
            </w:r>
            <w:r w:rsidR="00EB0C6C">
              <w:t xml:space="preserve">Data helps </w:t>
            </w:r>
            <w:r w:rsidR="00EB0C6C" w:rsidRPr="0054571C">
              <w:t>us</w:t>
            </w:r>
            <w:r w:rsidR="00EB0C6C" w:rsidRPr="00B16440">
              <w:t xml:space="preserve"> </w:t>
            </w:r>
            <w:r w:rsidR="00EB0C6C" w:rsidRPr="0054571C">
              <w:rPr>
                <w:u w:val="single"/>
              </w:rPr>
              <w:t>close the loop</w:t>
            </w:r>
            <w:r w:rsidR="00EB0C6C">
              <w:t xml:space="preserve"> on improvement pro</w:t>
            </w:r>
            <w:r w:rsidR="0054571C">
              <w:t>cesses and educational outcomes.</w:t>
            </w:r>
          </w:p>
        </w:tc>
      </w:tr>
      <w:tr w:rsidR="002B27A1" w:rsidTr="00B16440">
        <w:tc>
          <w:tcPr>
            <w:tcW w:w="2635" w:type="dxa"/>
            <w:shd w:val="clear" w:color="auto" w:fill="C6D9F1" w:themeFill="text2" w:themeFillTint="33"/>
          </w:tcPr>
          <w:p w:rsidR="002B27A1" w:rsidRDefault="002B27A1" w:rsidP="006B101F">
            <w:pPr>
              <w:jc w:val="center"/>
              <w:rPr>
                <w:b/>
                <w:sz w:val="32"/>
                <w:szCs w:val="32"/>
              </w:rPr>
            </w:pPr>
            <w:r w:rsidRPr="00A02C3D">
              <w:rPr>
                <w:b/>
                <w:sz w:val="32"/>
                <w:szCs w:val="32"/>
              </w:rPr>
              <w:t>Critical Linkages</w:t>
            </w:r>
          </w:p>
          <w:p w:rsidR="00D20182" w:rsidRPr="002E0D54" w:rsidRDefault="00D20182" w:rsidP="006B101F">
            <w:pPr>
              <w:jc w:val="center"/>
              <w:rPr>
                <w:sz w:val="24"/>
                <w:szCs w:val="24"/>
              </w:rPr>
            </w:pPr>
            <w:r w:rsidRPr="002E0D54">
              <w:rPr>
                <w:sz w:val="24"/>
                <w:szCs w:val="24"/>
              </w:rPr>
              <w:t>(Connections that manage movement and relationships)</w:t>
            </w:r>
          </w:p>
        </w:tc>
        <w:tc>
          <w:tcPr>
            <w:tcW w:w="2635" w:type="dxa"/>
          </w:tcPr>
          <w:p w:rsidR="00A72C49" w:rsidRDefault="003E1183">
            <w:r>
              <w:t>Unclear / Opaque</w:t>
            </w:r>
            <w:r w:rsidR="00DB2360">
              <w:t>.</w:t>
            </w:r>
          </w:p>
          <w:p w:rsidR="002B27A1" w:rsidRDefault="009B24C5" w:rsidP="009B24C5">
            <w:r>
              <w:t xml:space="preserve">Data, when collected, is not shared beyond assessors, so connections cannot be made. </w:t>
            </w:r>
          </w:p>
        </w:tc>
        <w:tc>
          <w:tcPr>
            <w:tcW w:w="2635" w:type="dxa"/>
          </w:tcPr>
          <w:p w:rsidR="00C6027A" w:rsidRDefault="00B16440" w:rsidP="002B27A1">
            <w:r>
              <w:t>Cloudy</w:t>
            </w:r>
            <w:r w:rsidR="00DB2360">
              <w:t>.</w:t>
            </w:r>
          </w:p>
          <w:p w:rsidR="002B27A1" w:rsidRDefault="002B27A1" w:rsidP="00C6027A">
            <w:r>
              <w:t xml:space="preserve">Assessment conducted from a defensive posture, especially related to </w:t>
            </w:r>
            <w:r w:rsidR="00C6027A">
              <w:t xml:space="preserve">questions of </w:t>
            </w:r>
            <w:r>
              <w:t>budget</w:t>
            </w:r>
            <w:r w:rsidR="00C6027A">
              <w:t>ary</w:t>
            </w:r>
            <w:r>
              <w:t xml:space="preserve"> and operational efficiency.  </w:t>
            </w:r>
          </w:p>
        </w:tc>
        <w:tc>
          <w:tcPr>
            <w:tcW w:w="2635" w:type="dxa"/>
          </w:tcPr>
          <w:p w:rsidR="00C6027A" w:rsidRDefault="00B16440">
            <w:r>
              <w:t>Trans</w:t>
            </w:r>
            <w:r w:rsidR="00D26A34">
              <w:t>lucent</w:t>
            </w:r>
            <w:r w:rsidR="00DB2360">
              <w:t>.</w:t>
            </w:r>
          </w:p>
          <w:p w:rsidR="002B27A1" w:rsidRDefault="00EB0C6C">
            <w:r>
              <w:t>Assessment understood and shared, but only with allies or key partners.  Scope is limited to mid-managers.</w:t>
            </w:r>
          </w:p>
        </w:tc>
        <w:tc>
          <w:tcPr>
            <w:tcW w:w="3968" w:type="dxa"/>
          </w:tcPr>
          <w:p w:rsidR="003E1183" w:rsidRDefault="00D26A34" w:rsidP="003E1183">
            <w:r>
              <w:t>Clear / Transparent</w:t>
            </w:r>
            <w:r w:rsidR="00DB2360">
              <w:t>.</w:t>
            </w:r>
          </w:p>
          <w:p w:rsidR="002B27A1" w:rsidRDefault="00340DE3" w:rsidP="003E1183">
            <w:r>
              <w:t>Outsiders can see and understand contributions to student and institutional success.</w:t>
            </w:r>
            <w:r w:rsidR="003E1183">
              <w:t xml:space="preserve"> Assessment is shared with all stakeholders.</w:t>
            </w:r>
          </w:p>
        </w:tc>
      </w:tr>
      <w:tr w:rsidR="002B27A1" w:rsidTr="00B16440">
        <w:tc>
          <w:tcPr>
            <w:tcW w:w="2635" w:type="dxa"/>
            <w:shd w:val="clear" w:color="auto" w:fill="C6D9F1" w:themeFill="text2" w:themeFillTint="33"/>
          </w:tcPr>
          <w:p w:rsidR="002B27A1" w:rsidRDefault="002B27A1" w:rsidP="006B101F">
            <w:pPr>
              <w:jc w:val="center"/>
              <w:rPr>
                <w:b/>
                <w:sz w:val="32"/>
                <w:szCs w:val="32"/>
              </w:rPr>
            </w:pPr>
            <w:r w:rsidRPr="00A02C3D">
              <w:rPr>
                <w:b/>
                <w:sz w:val="32"/>
                <w:szCs w:val="32"/>
              </w:rPr>
              <w:t>Initiatives and Directions</w:t>
            </w:r>
          </w:p>
          <w:p w:rsidR="00D20182" w:rsidRPr="002E0D54" w:rsidRDefault="00D20182" w:rsidP="006B101F">
            <w:pPr>
              <w:jc w:val="center"/>
              <w:rPr>
                <w:sz w:val="24"/>
                <w:szCs w:val="24"/>
              </w:rPr>
            </w:pPr>
            <w:r w:rsidRPr="002E0D54">
              <w:rPr>
                <w:sz w:val="24"/>
                <w:szCs w:val="24"/>
              </w:rPr>
              <w:t>(Goals, programs, projects, and plans)</w:t>
            </w:r>
          </w:p>
        </w:tc>
        <w:tc>
          <w:tcPr>
            <w:tcW w:w="2635" w:type="dxa"/>
          </w:tcPr>
          <w:p w:rsidR="002B27A1" w:rsidRDefault="002B27A1">
            <w:r>
              <w:t>Determined by whim, interest, opportunity</w:t>
            </w:r>
            <w:r w:rsidR="00EB0C6C">
              <w:t>.</w:t>
            </w:r>
          </w:p>
        </w:tc>
        <w:tc>
          <w:tcPr>
            <w:tcW w:w="2635" w:type="dxa"/>
          </w:tcPr>
          <w:p w:rsidR="002B27A1" w:rsidRDefault="002B27A1">
            <w:r>
              <w:t>Administration initiates assessment and it is done only when asked for or required.</w:t>
            </w:r>
          </w:p>
        </w:tc>
        <w:tc>
          <w:tcPr>
            <w:tcW w:w="2635" w:type="dxa"/>
          </w:tcPr>
          <w:p w:rsidR="002B27A1" w:rsidRDefault="00340DE3">
            <w:r>
              <w:t>Directors own and init</w:t>
            </w:r>
            <w:r w:rsidR="001747A8">
              <w:t>iate assessment.  Data describe</w:t>
            </w:r>
            <w:r>
              <w:t xml:space="preserve"> the current situation.</w:t>
            </w:r>
          </w:p>
        </w:tc>
        <w:tc>
          <w:tcPr>
            <w:tcW w:w="3968" w:type="dxa"/>
          </w:tcPr>
          <w:p w:rsidR="002B27A1" w:rsidRDefault="001747A8" w:rsidP="00B16440">
            <w:r>
              <w:t>All stakeholders own assessment.</w:t>
            </w:r>
            <w:r w:rsidR="00340DE3">
              <w:t xml:space="preserve">  Success is operationalized, concretely described, and evaluated based on evidence.</w:t>
            </w:r>
          </w:p>
        </w:tc>
      </w:tr>
      <w:tr w:rsidR="002B27A1" w:rsidTr="00B16440">
        <w:tc>
          <w:tcPr>
            <w:tcW w:w="2635" w:type="dxa"/>
            <w:shd w:val="clear" w:color="auto" w:fill="C6D9F1" w:themeFill="text2" w:themeFillTint="33"/>
          </w:tcPr>
          <w:p w:rsidR="002B27A1" w:rsidRDefault="002B27A1" w:rsidP="006B101F">
            <w:pPr>
              <w:jc w:val="center"/>
              <w:rPr>
                <w:b/>
                <w:sz w:val="32"/>
                <w:szCs w:val="32"/>
              </w:rPr>
            </w:pPr>
            <w:r w:rsidRPr="00A02C3D">
              <w:rPr>
                <w:b/>
                <w:sz w:val="32"/>
                <w:szCs w:val="32"/>
              </w:rPr>
              <w:t>Planning Processes</w:t>
            </w:r>
          </w:p>
          <w:p w:rsidR="00D20182" w:rsidRPr="002E0D54" w:rsidRDefault="00D20182" w:rsidP="006B101F">
            <w:pPr>
              <w:jc w:val="center"/>
              <w:rPr>
                <w:sz w:val="24"/>
                <w:szCs w:val="24"/>
              </w:rPr>
            </w:pPr>
            <w:r w:rsidRPr="002E0D54">
              <w:rPr>
                <w:sz w:val="24"/>
                <w:szCs w:val="24"/>
              </w:rPr>
              <w:t>(Strategic planning, goal setting, measuring outcomes)</w:t>
            </w:r>
          </w:p>
        </w:tc>
        <w:tc>
          <w:tcPr>
            <w:tcW w:w="2635" w:type="dxa"/>
          </w:tcPr>
          <w:p w:rsidR="002B27A1" w:rsidRDefault="002B27A1">
            <w:r>
              <w:t>Vague and individualized</w:t>
            </w:r>
            <w:r w:rsidR="00340DE3">
              <w:t>.  Success is</w:t>
            </w:r>
            <w:r>
              <w:t xml:space="preserve"> vague or interpretive, and evaluated based on “feel</w:t>
            </w:r>
            <w:r w:rsidR="00340DE3">
              <w:t>,</w:t>
            </w:r>
            <w:r>
              <w:t>” intent and effort.  Collective or st</w:t>
            </w:r>
            <w:r w:rsidR="003E1183">
              <w:t>rategic planning does not exist</w:t>
            </w:r>
            <w:r w:rsidR="00EB0C6C">
              <w:t>.</w:t>
            </w:r>
          </w:p>
        </w:tc>
        <w:tc>
          <w:tcPr>
            <w:tcW w:w="2635" w:type="dxa"/>
          </w:tcPr>
          <w:p w:rsidR="003E1183" w:rsidRDefault="002B27A1">
            <w:r>
              <w:t>Sporadic</w:t>
            </w:r>
            <w:r w:rsidR="00FC3536">
              <w:t xml:space="preserve"> and </w:t>
            </w:r>
            <w:r w:rsidR="003E1183">
              <w:t>limited to immediate question or application.</w:t>
            </w:r>
            <w:r w:rsidR="00F13BE7">
              <w:t xml:space="preserve"> </w:t>
            </w:r>
            <w:r w:rsidR="003E1183">
              <w:t xml:space="preserve">Data linked retroactively to strategic context, goals, expectations, etc. but </w:t>
            </w:r>
            <w:r w:rsidR="003E1183" w:rsidRPr="001747A8">
              <w:rPr>
                <w:u w:val="single"/>
              </w:rPr>
              <w:t>not planning-oriented</w:t>
            </w:r>
            <w:r w:rsidR="001747A8">
              <w:rPr>
                <w:u w:val="single"/>
              </w:rPr>
              <w:t>.</w:t>
            </w:r>
          </w:p>
        </w:tc>
        <w:tc>
          <w:tcPr>
            <w:tcW w:w="2635" w:type="dxa"/>
          </w:tcPr>
          <w:p w:rsidR="006323D1" w:rsidRDefault="002B27A1" w:rsidP="006323D1">
            <w:r>
              <w:t xml:space="preserve">Organized, </w:t>
            </w:r>
            <w:r w:rsidR="00340DE3">
              <w:t>routiniz</w:t>
            </w:r>
            <w:r w:rsidR="00B16440">
              <w:t>ed, and</w:t>
            </w:r>
            <w:r>
              <w:t xml:space="preserve"> localized.  </w:t>
            </w:r>
            <w:r w:rsidR="00F13BE7">
              <w:t xml:space="preserve"> </w:t>
            </w:r>
            <w:r w:rsidR="006323D1">
              <w:t xml:space="preserve">Data informs deliberate </w:t>
            </w:r>
            <w:r w:rsidR="006323D1" w:rsidRPr="001747A8">
              <w:rPr>
                <w:u w:val="single"/>
              </w:rPr>
              <w:t>cyclical or episodic strategic planning</w:t>
            </w:r>
            <w:r w:rsidR="006323D1">
              <w:t xml:space="preserve"> exercises.</w:t>
            </w:r>
          </w:p>
        </w:tc>
        <w:tc>
          <w:tcPr>
            <w:tcW w:w="3968" w:type="dxa"/>
          </w:tcPr>
          <w:p w:rsidR="002B27A1" w:rsidRDefault="00340DE3" w:rsidP="006323D1">
            <w:r>
              <w:t>Ongoing, strategic and clearly linked to past and future.</w:t>
            </w:r>
            <w:r w:rsidR="00EB0C6C">
              <w:t xml:space="preserve"> Triangulation of findings through multiple/established assessments.</w:t>
            </w:r>
            <w:r w:rsidR="006323D1">
              <w:t xml:space="preserve"> Data incorporated into </w:t>
            </w:r>
            <w:r w:rsidR="006323D1" w:rsidRPr="001747A8">
              <w:rPr>
                <w:u w:val="single"/>
              </w:rPr>
              <w:t>continuous strategic thinking.</w:t>
            </w:r>
          </w:p>
        </w:tc>
      </w:tr>
    </w:tbl>
    <w:p w:rsidR="002B27A1" w:rsidRPr="00EC0D41" w:rsidRDefault="00EC0D41" w:rsidP="00EB0C6C">
      <w:pPr>
        <w:jc w:val="right"/>
        <w:rPr>
          <w:sz w:val="21"/>
          <w:szCs w:val="21"/>
        </w:rPr>
      </w:pPr>
      <w:proofErr w:type="gramStart"/>
      <w:r w:rsidRPr="00EC0D41">
        <w:rPr>
          <w:sz w:val="21"/>
          <w:szCs w:val="21"/>
        </w:rPr>
        <w:t>Spurlock, R.S. &amp; Johnston, A.J. (2012).</w:t>
      </w:r>
      <w:proofErr w:type="gramEnd"/>
      <w:r w:rsidRPr="00EC0D41">
        <w:rPr>
          <w:sz w:val="21"/>
          <w:szCs w:val="21"/>
        </w:rPr>
        <w:t xml:space="preserve"> </w:t>
      </w:r>
      <w:proofErr w:type="gramStart"/>
      <w:r w:rsidRPr="00EC0D41">
        <w:rPr>
          <w:sz w:val="21"/>
          <w:szCs w:val="21"/>
        </w:rPr>
        <w:t>Measuring a Culture of Evidence.</w:t>
      </w:r>
      <w:proofErr w:type="gramEnd"/>
      <w:r w:rsidRPr="00EC0D41">
        <w:rPr>
          <w:sz w:val="21"/>
          <w:szCs w:val="21"/>
        </w:rPr>
        <w:t xml:space="preserve">  </w:t>
      </w:r>
      <w:proofErr w:type="gramStart"/>
      <w:r w:rsidRPr="00EC0D41">
        <w:rPr>
          <w:sz w:val="21"/>
          <w:szCs w:val="21"/>
        </w:rPr>
        <w:t>In M. Culp &amp; G. Dungy (Eds.), Building a Culture of Evidence (p. 65).</w:t>
      </w:r>
      <w:proofErr w:type="gramEnd"/>
      <w:r w:rsidRPr="00EC0D41">
        <w:rPr>
          <w:sz w:val="21"/>
          <w:szCs w:val="21"/>
        </w:rPr>
        <w:t xml:space="preserve"> Washington, DC: NASPA. </w:t>
      </w:r>
      <w:r w:rsidR="00EB0C6C" w:rsidRPr="00EC0D41">
        <w:rPr>
          <w:sz w:val="21"/>
          <w:szCs w:val="21"/>
        </w:rPr>
        <w:t xml:space="preserve"> </w:t>
      </w:r>
    </w:p>
    <w:p w:rsidR="00EC0D41" w:rsidRDefault="00EC0D41" w:rsidP="00EC0D41"/>
    <w:sectPr w:rsidR="00EC0D41" w:rsidSect="00B1644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0E" w:rsidRDefault="00EE040E" w:rsidP="00EE040E">
      <w:pPr>
        <w:spacing w:after="0" w:line="240" w:lineRule="auto"/>
      </w:pPr>
      <w:r>
        <w:separator/>
      </w:r>
    </w:p>
  </w:endnote>
  <w:endnote w:type="continuationSeparator" w:id="0">
    <w:p w:rsidR="00EE040E" w:rsidRDefault="00EE040E" w:rsidP="00EE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0E" w:rsidRDefault="00EE040E" w:rsidP="00EE040E">
      <w:pPr>
        <w:spacing w:after="0" w:line="240" w:lineRule="auto"/>
      </w:pPr>
      <w:r>
        <w:separator/>
      </w:r>
    </w:p>
  </w:footnote>
  <w:footnote w:type="continuationSeparator" w:id="0">
    <w:p w:rsidR="00EE040E" w:rsidRDefault="00EE040E" w:rsidP="00EE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0E" w:rsidRDefault="00EE040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1"/>
    <w:rsid w:val="000B550A"/>
    <w:rsid w:val="001747A8"/>
    <w:rsid w:val="002B27A1"/>
    <w:rsid w:val="002E0D54"/>
    <w:rsid w:val="003351F2"/>
    <w:rsid w:val="00340DE3"/>
    <w:rsid w:val="00366EBA"/>
    <w:rsid w:val="00372800"/>
    <w:rsid w:val="003E1183"/>
    <w:rsid w:val="004E2A29"/>
    <w:rsid w:val="0054571C"/>
    <w:rsid w:val="005D3590"/>
    <w:rsid w:val="006323D1"/>
    <w:rsid w:val="00681494"/>
    <w:rsid w:val="0069495B"/>
    <w:rsid w:val="006B101F"/>
    <w:rsid w:val="00727391"/>
    <w:rsid w:val="007F7D23"/>
    <w:rsid w:val="0085228C"/>
    <w:rsid w:val="009B24C5"/>
    <w:rsid w:val="009D4579"/>
    <w:rsid w:val="00A02C3D"/>
    <w:rsid w:val="00A07028"/>
    <w:rsid w:val="00A72C49"/>
    <w:rsid w:val="00AD1EE5"/>
    <w:rsid w:val="00AD7C09"/>
    <w:rsid w:val="00B16440"/>
    <w:rsid w:val="00B63BC6"/>
    <w:rsid w:val="00BA0589"/>
    <w:rsid w:val="00BF2939"/>
    <w:rsid w:val="00C15E7B"/>
    <w:rsid w:val="00C6027A"/>
    <w:rsid w:val="00C77983"/>
    <w:rsid w:val="00D20182"/>
    <w:rsid w:val="00D26A34"/>
    <w:rsid w:val="00DB2360"/>
    <w:rsid w:val="00EB0C6C"/>
    <w:rsid w:val="00EC0D41"/>
    <w:rsid w:val="00EE040E"/>
    <w:rsid w:val="00F13BE7"/>
    <w:rsid w:val="00FA3F5C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D41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8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0D41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EC0D41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C0D41"/>
    <w:rPr>
      <w:i/>
      <w:iCs/>
    </w:rPr>
  </w:style>
  <w:style w:type="character" w:styleId="Strong">
    <w:name w:val="Strong"/>
    <w:basedOn w:val="DefaultParagraphFont"/>
    <w:uiPriority w:val="22"/>
    <w:qFormat/>
    <w:rsid w:val="00EC0D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0E"/>
  </w:style>
  <w:style w:type="paragraph" w:styleId="Footer">
    <w:name w:val="footer"/>
    <w:basedOn w:val="Normal"/>
    <w:link w:val="FooterChar"/>
    <w:uiPriority w:val="99"/>
    <w:unhideWhenUsed/>
    <w:rsid w:val="00EE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D41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8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0D41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EC0D41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C0D41"/>
    <w:rPr>
      <w:i/>
      <w:iCs/>
    </w:rPr>
  </w:style>
  <w:style w:type="character" w:styleId="Strong">
    <w:name w:val="Strong"/>
    <w:basedOn w:val="DefaultParagraphFont"/>
    <w:uiPriority w:val="22"/>
    <w:qFormat/>
    <w:rsid w:val="00EC0D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0E"/>
  </w:style>
  <w:style w:type="paragraph" w:styleId="Footer">
    <w:name w:val="footer"/>
    <w:basedOn w:val="Normal"/>
    <w:link w:val="FooterChar"/>
    <w:uiPriority w:val="99"/>
    <w:unhideWhenUsed/>
    <w:rsid w:val="00EE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60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23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88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8CC2-D1B8-49D0-85E3-D261386E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University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spurlockb</dc:creator>
  <cp:lastModifiedBy>Abbygail Langham</cp:lastModifiedBy>
  <cp:revision>3</cp:revision>
  <cp:lastPrinted>2014-06-24T15:17:00Z</cp:lastPrinted>
  <dcterms:created xsi:type="dcterms:W3CDTF">2013-06-02T21:29:00Z</dcterms:created>
  <dcterms:modified xsi:type="dcterms:W3CDTF">2014-06-24T15:18:00Z</dcterms:modified>
</cp:coreProperties>
</file>